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A3B" w:rsidRDefault="00071A3B" w:rsidP="00071A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музыкального руководителя</w:t>
      </w:r>
    </w:p>
    <w:p w:rsidR="00071A3B" w:rsidRPr="00071A3B" w:rsidRDefault="00071A3B" w:rsidP="00071A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Турусиновой Т.К.</w:t>
      </w:r>
      <w:bookmarkStart w:id="0" w:name="_GoBack"/>
      <w:bookmarkEnd w:id="0"/>
    </w:p>
    <w:p w:rsidR="00071A3B" w:rsidRPr="00071A3B" w:rsidRDefault="00071A3B" w:rsidP="00071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воспитание в ДОУ осуществляется на основе комплексной  программы воспитания, развития и образования детей дошкольного возраста «Детство» (под редакцией В.И. Логиновой,  Т.И. Бабаевой,  Н.А. Ноткиной)</w:t>
      </w:r>
    </w:p>
    <w:p w:rsidR="00071A3B" w:rsidRPr="00071A3B" w:rsidRDefault="00071A3B" w:rsidP="00071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3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Рабочая программа разработана с учетом  основных принципов, требований к организации и содержанию различных видов музыкальной деятельности в ДОУ, возрастных особенностях детей и реализуется посредством основной. Данная рабочая программа по музыкальному развитию детей составлена на основе обязательного минимума содержания по музыкальному развитию  детей дошкольного возраста с учетом федерального компонента образовательного стандарта (ФГТ, Приказ № 655 от 23 ноября 2009 г.) и приоритетным  направлением развития  МДОУ Детский сад №5. В программе сформулированы и конкретизированы задачи по музыкальному воспитанию для детей младшей, средней, старшей, подготовительной к школе группы.</w:t>
      </w:r>
    </w:p>
    <w:p w:rsidR="00071A3B" w:rsidRPr="00071A3B" w:rsidRDefault="00071A3B" w:rsidP="00071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рабочей учебной программы</w:t>
      </w:r>
      <w:r w:rsidRPr="00071A3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деятельности.</w:t>
      </w:r>
    </w:p>
    <w:p w:rsidR="00071A3B" w:rsidRPr="00071A3B" w:rsidRDefault="00071A3B" w:rsidP="00071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71A3B" w:rsidRPr="00071A3B" w:rsidRDefault="00071A3B" w:rsidP="00071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3B">
        <w:rPr>
          <w:rFonts w:ascii="Times New Roman" w:eastAsia="Times New Roman" w:hAnsi="Times New Roman" w:cs="Times New Roman"/>
          <w:sz w:val="28"/>
          <w:szCs w:val="28"/>
          <w:lang w:eastAsia="ru-RU"/>
        </w:rPr>
        <w:t> 1. формирование основ музыкальной культуры дошкольников</w:t>
      </w:r>
    </w:p>
    <w:p w:rsidR="00071A3B" w:rsidRPr="00071A3B" w:rsidRDefault="00071A3B" w:rsidP="00071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3B">
        <w:rPr>
          <w:rFonts w:ascii="Times New Roman" w:eastAsia="Times New Roman" w:hAnsi="Times New Roman" w:cs="Times New Roman"/>
          <w:sz w:val="28"/>
          <w:szCs w:val="28"/>
          <w:lang w:eastAsia="ru-RU"/>
        </w:rPr>
        <w:t>2.формирование ценностных ориентаций средствами музыкального искусства;</w:t>
      </w:r>
    </w:p>
    <w:p w:rsidR="00071A3B" w:rsidRPr="00071A3B" w:rsidRDefault="00071A3B" w:rsidP="00071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3B">
        <w:rPr>
          <w:rFonts w:ascii="Times New Roman" w:eastAsia="Times New Roman" w:hAnsi="Times New Roman" w:cs="Times New Roman"/>
          <w:sz w:val="28"/>
          <w:szCs w:val="28"/>
          <w:lang w:eastAsia="ru-RU"/>
        </w:rPr>
        <w:t> 3. обеспечение эмоционально-психологического благополучия, охраны и укрепления здоровья  детей</w:t>
      </w:r>
    </w:p>
    <w:p w:rsidR="00071A3B" w:rsidRPr="00071A3B" w:rsidRDefault="00071A3B" w:rsidP="00071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отвечает требованиям Государственного стандарта и возрастным особенностям детей. Программа разработана с учетом дидактических принципов - их развивающего обучения, психологических особенностей детей младшего дошкольного возраста и включает в себя следующие </w:t>
      </w:r>
      <w:r w:rsidRPr="00071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разделы:</w:t>
      </w:r>
    </w:p>
    <w:p w:rsidR="00071A3B" w:rsidRPr="00071A3B" w:rsidRDefault="00071A3B" w:rsidP="00071A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музыки;</w:t>
      </w:r>
    </w:p>
    <w:p w:rsidR="00071A3B" w:rsidRPr="00071A3B" w:rsidRDefault="00071A3B" w:rsidP="00071A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3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пение;</w:t>
      </w:r>
    </w:p>
    <w:p w:rsidR="00071A3B" w:rsidRPr="00071A3B" w:rsidRDefault="00071A3B" w:rsidP="00071A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музыкально-ритмические движения;</w:t>
      </w:r>
    </w:p>
    <w:p w:rsidR="00071A3B" w:rsidRPr="00071A3B" w:rsidRDefault="00071A3B" w:rsidP="00071A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3B">
        <w:rPr>
          <w:rFonts w:ascii="Times New Roman" w:eastAsia="Times New Roman" w:hAnsi="Times New Roman" w:cs="Times New Roman"/>
          <w:sz w:val="28"/>
          <w:szCs w:val="28"/>
          <w:lang w:eastAsia="ru-RU"/>
        </w:rPr>
        <w:t> элементарное музицирование</w:t>
      </w:r>
    </w:p>
    <w:p w:rsidR="00071A3B" w:rsidRPr="00071A3B" w:rsidRDefault="00071A3B" w:rsidP="00071A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3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(игровое, песенное, танцевальное)</w:t>
      </w:r>
    </w:p>
    <w:p w:rsidR="00071A3B" w:rsidRPr="00071A3B" w:rsidRDefault="00071A3B" w:rsidP="00071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</w:t>
      </w:r>
      <w:r w:rsidRPr="00071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Результатом реализации учебной рабочей программы</w:t>
      </w:r>
      <w:r w:rsidRPr="00071A3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музыкальному воспитанию и развитию дошкольников следует считать:</w:t>
      </w:r>
    </w:p>
    <w:p w:rsidR="00071A3B" w:rsidRPr="00071A3B" w:rsidRDefault="00071A3B" w:rsidP="00071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3B">
        <w:rPr>
          <w:rFonts w:ascii="Times New Roman" w:eastAsia="Times New Roman" w:hAnsi="Times New Roman" w:cs="Times New Roman"/>
          <w:sz w:val="28"/>
          <w:szCs w:val="28"/>
          <w:lang w:eastAsia="ru-RU"/>
        </w:rPr>
        <w:t>1.сформированность эмоциональной отзывчивости на музыку;</w:t>
      </w:r>
    </w:p>
    <w:p w:rsidR="00071A3B" w:rsidRPr="00071A3B" w:rsidRDefault="00071A3B" w:rsidP="00071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3B">
        <w:rPr>
          <w:rFonts w:ascii="Times New Roman" w:eastAsia="Times New Roman" w:hAnsi="Times New Roman" w:cs="Times New Roman"/>
          <w:sz w:val="28"/>
          <w:szCs w:val="28"/>
          <w:lang w:eastAsia="ru-RU"/>
        </w:rPr>
        <w:t>2.умение воспринимать и передавать в пении, движении основные средства выразительности музыкальных     произведений;</w:t>
      </w:r>
    </w:p>
    <w:p w:rsidR="00071A3B" w:rsidRPr="00071A3B" w:rsidRDefault="00071A3B" w:rsidP="00071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3B">
        <w:rPr>
          <w:rFonts w:ascii="Times New Roman" w:eastAsia="Times New Roman" w:hAnsi="Times New Roman" w:cs="Times New Roman"/>
          <w:sz w:val="28"/>
          <w:szCs w:val="28"/>
          <w:lang w:eastAsia="ru-RU"/>
        </w:rPr>
        <w:t>3.сформированность  двигательных навыков и качеств (координация, ловкость и точность движений, пластичность);</w:t>
      </w:r>
    </w:p>
    <w:p w:rsidR="00071A3B" w:rsidRPr="00071A3B" w:rsidRDefault="00071A3B" w:rsidP="00071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3B">
        <w:rPr>
          <w:rFonts w:ascii="Times New Roman" w:eastAsia="Times New Roman" w:hAnsi="Times New Roman" w:cs="Times New Roman"/>
          <w:sz w:val="28"/>
          <w:szCs w:val="28"/>
          <w:lang w:eastAsia="ru-RU"/>
        </w:rPr>
        <w:t>4.умение передавать игровые образы, используя песенные, танцевальные импровизации;</w:t>
      </w:r>
    </w:p>
    <w:p w:rsidR="00071A3B" w:rsidRPr="00071A3B" w:rsidRDefault="00071A3B" w:rsidP="00071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3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проявление активности, самостоятельности и творчества в разных видах музыкальной деятельности.</w:t>
      </w:r>
    </w:p>
    <w:p w:rsidR="004F43DE" w:rsidRPr="00071A3B" w:rsidRDefault="004F43DE" w:rsidP="00071A3B">
      <w:pPr>
        <w:rPr>
          <w:sz w:val="28"/>
          <w:szCs w:val="28"/>
        </w:rPr>
      </w:pPr>
    </w:p>
    <w:sectPr w:rsidR="004F43DE" w:rsidRPr="00071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F5336F"/>
    <w:multiLevelType w:val="multilevel"/>
    <w:tmpl w:val="F3604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F8"/>
    <w:rsid w:val="00071A3B"/>
    <w:rsid w:val="004F43DE"/>
    <w:rsid w:val="00D1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FA793-7504-4FB2-BBE0-7AB3D051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0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2040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2017-02-21T15:47:00Z</dcterms:created>
  <dcterms:modified xsi:type="dcterms:W3CDTF">2017-02-21T15:48:00Z</dcterms:modified>
</cp:coreProperties>
</file>